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68F59" w14:textId="2C5EB0F1" w:rsidR="00315D5C" w:rsidRDefault="00315D5C" w:rsidP="00315D5C">
      <w:pPr>
        <w:pStyle w:val="ListParagraph"/>
        <w:numPr>
          <w:ilvl w:val="0"/>
          <w:numId w:val="1"/>
        </w:numPr>
      </w:pPr>
      <w:r>
        <w:t>Measured PO4 standard curve.</w:t>
      </w:r>
    </w:p>
    <w:p w14:paraId="2B46396D" w14:textId="77777777" w:rsidR="00315D5C" w:rsidRDefault="00315D5C" w:rsidP="00315D5C">
      <w:pPr>
        <w:pStyle w:val="ListParagraph"/>
        <w:numPr>
          <w:ilvl w:val="0"/>
          <w:numId w:val="1"/>
        </w:numPr>
      </w:pPr>
      <w:r>
        <w:t>Checked activity of PP1-Phactr1 and PP1-NEB</w:t>
      </w:r>
    </w:p>
    <w:p w14:paraId="4015DA3F" w14:textId="77777777" w:rsidR="00315D5C" w:rsidRDefault="00315D5C" w:rsidP="00315D5C">
      <w:pPr>
        <w:pStyle w:val="ListParagraph"/>
        <w:numPr>
          <w:ilvl w:val="0"/>
          <w:numId w:val="1"/>
        </w:numPr>
      </w:pPr>
      <w:r>
        <w:t>THE ASSAY:</w:t>
      </w:r>
    </w:p>
    <w:p w14:paraId="21627FF3" w14:textId="77777777" w:rsidR="00315D5C" w:rsidRDefault="00315D5C" w:rsidP="00315D5C">
      <w:r>
        <w:t>Used irsp53, irsp53-L5A and 4ebp1-70 peptides with extension including PDZ or SGS control.</w:t>
      </w:r>
    </w:p>
    <w:p w14:paraId="5AD357AE" w14:textId="77777777" w:rsidR="00315D5C" w:rsidRDefault="00315D5C" w:rsidP="00315D5C">
      <w:r>
        <w:t xml:space="preserve">Peptides were plated as 2x dilutions from 500uM – 5ul was added, 200 </w:t>
      </w:r>
      <w:proofErr w:type="spellStart"/>
      <w:r>
        <w:t>uM</w:t>
      </w:r>
      <w:proofErr w:type="spellEnd"/>
      <w:r>
        <w:t xml:space="preserve"> final conc. In the plate</w:t>
      </w:r>
    </w:p>
    <w:p w14:paraId="78D79635" w14:textId="77777777" w:rsidR="00315D5C" w:rsidRDefault="00315D5C" w:rsidP="00315D5C">
      <w:r>
        <w:t xml:space="preserve">Then 2.5 ul of 2.5 </w:t>
      </w:r>
      <w:proofErr w:type="spellStart"/>
      <w:r>
        <w:t>uM</w:t>
      </w:r>
      <w:proofErr w:type="spellEnd"/>
      <w:r>
        <w:t xml:space="preserve"> Phosphate sensor was added (final conc. – 0.5 </w:t>
      </w:r>
      <w:proofErr w:type="spellStart"/>
      <w:r>
        <w:t>uM</w:t>
      </w:r>
      <w:proofErr w:type="spellEnd"/>
      <w:r>
        <w:t>)</w:t>
      </w:r>
    </w:p>
    <w:p w14:paraId="01AA73F5" w14:textId="77777777" w:rsidR="00315D5C" w:rsidRDefault="00315D5C" w:rsidP="00315D5C">
      <w:r>
        <w:t xml:space="preserve">As standard curve used 16uM (12.4 </w:t>
      </w:r>
      <w:proofErr w:type="spellStart"/>
      <w:r>
        <w:t>uM</w:t>
      </w:r>
      <w:proofErr w:type="spellEnd"/>
      <w:r>
        <w:t xml:space="preserve"> final) solution of PO4, diluted 2x.</w:t>
      </w:r>
    </w:p>
    <w:p w14:paraId="032F257F" w14:textId="77777777" w:rsidR="00315D5C" w:rsidRDefault="00315D5C" w:rsidP="00315D5C">
      <w:r>
        <w:t xml:space="preserve">Right before the readout, proteins were added – 2.5nM (1 </w:t>
      </w:r>
      <w:proofErr w:type="spellStart"/>
      <w:r>
        <w:t>nM</w:t>
      </w:r>
      <w:proofErr w:type="spellEnd"/>
      <w:r>
        <w:t xml:space="preserve"> fin</w:t>
      </w:r>
      <w:bookmarkStart w:id="0" w:name="_GoBack"/>
      <w:bookmarkEnd w:id="0"/>
      <w:r>
        <w:t xml:space="preserve">al) PP1 or PP1-Phactr1, 0.5nM (0.2 </w:t>
      </w:r>
      <w:proofErr w:type="spellStart"/>
      <w:r>
        <w:t>nM</w:t>
      </w:r>
      <w:proofErr w:type="spellEnd"/>
      <w:r>
        <w:t xml:space="preserve"> final) PP1-NEB.</w:t>
      </w:r>
    </w:p>
    <w:p w14:paraId="42BE220D" w14:textId="3937A11D" w:rsidR="00315D5C" w:rsidRDefault="00315D5C" w:rsidP="00315D5C">
      <w:r>
        <w:t>Readout – every 2 min, 10 points.</w:t>
      </w:r>
      <w:r w:rsidR="0058224A">
        <w:t xml:space="preserve"> Total volume 2.5 ul.</w:t>
      </w:r>
    </w:p>
    <w:p w14:paraId="132D1DF1" w14:textId="77777777" w:rsidR="00315D5C" w:rsidRDefault="00315D5C" w:rsidP="00315D5C"/>
    <w:p w14:paraId="44E274DA" w14:textId="77777777" w:rsidR="00315D5C" w:rsidRDefault="00315D5C" w:rsidP="00315D5C">
      <w:r>
        <w:t>Layout:</w:t>
      </w:r>
    </w:p>
    <w:p w14:paraId="3EA9A1EB" w14:textId="77777777" w:rsidR="00315D5C" w:rsidRDefault="00315D5C" w:rsidP="00315D5C">
      <w:r>
        <w:t>Odd columns:</w:t>
      </w:r>
    </w:p>
    <w:p w14:paraId="0CB57C3B" w14:textId="77777777" w:rsidR="00315D5C" w:rsidRDefault="00315D5C" w:rsidP="00315D5C">
      <w:r>
        <w:t>ABC – irsp53-PDZ</w:t>
      </w:r>
    </w:p>
    <w:p w14:paraId="296B9E54" w14:textId="77777777" w:rsidR="00315D5C" w:rsidRDefault="00315D5C" w:rsidP="00315D5C">
      <w:r>
        <w:t>DEF – irsp53-SGS</w:t>
      </w:r>
    </w:p>
    <w:p w14:paraId="20A5CD84" w14:textId="77777777" w:rsidR="00315D5C" w:rsidRDefault="00315D5C" w:rsidP="00315D5C">
      <w:r>
        <w:t>GHI – 4ebp1-70-PDZ</w:t>
      </w:r>
    </w:p>
    <w:p w14:paraId="13CA01FE" w14:textId="77777777" w:rsidR="00315D5C" w:rsidRDefault="00315D5C" w:rsidP="00315D5C">
      <w:r>
        <w:t>JKL – PYGM15</w:t>
      </w:r>
    </w:p>
    <w:p w14:paraId="47BB3A3A" w14:textId="77777777" w:rsidR="00315D5C" w:rsidRDefault="00315D5C" w:rsidP="00315D5C">
      <w:r>
        <w:t>Even columns:</w:t>
      </w:r>
    </w:p>
    <w:p w14:paraId="74B58B73" w14:textId="77777777" w:rsidR="00315D5C" w:rsidRDefault="00315D5C" w:rsidP="00315D5C">
      <w:r>
        <w:t>ABC – 4ebp1-70-SGS</w:t>
      </w:r>
    </w:p>
    <w:p w14:paraId="73B3A672" w14:textId="77777777" w:rsidR="00315D5C" w:rsidRDefault="00315D5C" w:rsidP="00315D5C">
      <w:r>
        <w:t>DEF – irsp53-L5A-PDZ</w:t>
      </w:r>
    </w:p>
    <w:p w14:paraId="4E05645D" w14:textId="77777777" w:rsidR="00315D5C" w:rsidRDefault="00315D5C" w:rsidP="00315D5C">
      <w:r>
        <w:t>GHI – irsp53-L5A-SGS</w:t>
      </w:r>
    </w:p>
    <w:p w14:paraId="3FE834DA" w14:textId="77777777" w:rsidR="00315D5C" w:rsidRDefault="00315D5C" w:rsidP="00315D5C">
      <w:r>
        <w:t>JKL – PO4 std curve</w:t>
      </w:r>
    </w:p>
    <w:p w14:paraId="4A406CB5" w14:textId="77777777" w:rsidR="00315D5C" w:rsidRDefault="00315D5C" w:rsidP="00315D5C"/>
    <w:p w14:paraId="2497299B" w14:textId="77777777" w:rsidR="00315D5C" w:rsidRDefault="00315D5C" w:rsidP="00315D5C"/>
    <w:p w14:paraId="5623EE95" w14:textId="77777777" w:rsidR="00315D5C" w:rsidRDefault="00315D5C" w:rsidP="00315D5C"/>
    <w:p w14:paraId="3B84AAB6" w14:textId="77777777" w:rsidR="00315D5C" w:rsidRDefault="00315D5C" w:rsidP="00315D5C">
      <w:r>
        <w:t xml:space="preserve">Mistakes: in PP1-NEB plate added protein to PO4 std curve </w:t>
      </w:r>
    </w:p>
    <w:p w14:paraId="6B95E720" w14:textId="77777777" w:rsidR="00315D5C" w:rsidRDefault="00315D5C" w:rsidP="00315D5C"/>
    <w:sectPr w:rsidR="00315D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E2AC4"/>
    <w:multiLevelType w:val="hybridMultilevel"/>
    <w:tmpl w:val="EE20FB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5C"/>
    <w:rsid w:val="00315D5C"/>
    <w:rsid w:val="0058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58B53"/>
  <w15:chartTrackingRefBased/>
  <w15:docId w15:val="{A5234300-9B7F-45F1-B6D2-39A6C8E0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711</Characters>
  <Application>Microsoft Office Word</Application>
  <DocSecurity>0</DocSecurity>
  <Lines>5</Lines>
  <Paragraphs>1</Paragraphs>
  <ScaleCrop>false</ScaleCrop>
  <Company>The Francis Crick Institute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Fedoryshchak</dc:creator>
  <cp:keywords/>
  <dc:description/>
  <cp:lastModifiedBy>Roman Fedoryshchak</cp:lastModifiedBy>
  <cp:revision>2</cp:revision>
  <dcterms:created xsi:type="dcterms:W3CDTF">2022-05-12T15:37:00Z</dcterms:created>
  <dcterms:modified xsi:type="dcterms:W3CDTF">2022-06-09T14:20:00Z</dcterms:modified>
</cp:coreProperties>
</file>